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B187E8"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2DB7A72C" w14:textId="77777777" w:rsidR="00F90453" w:rsidRDefault="005103A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9B09C02"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9951F4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8DE780E" w14:textId="77777777" w:rsidR="00222867" w:rsidRPr="00D635C4" w:rsidRDefault="000A7D6B" w:rsidP="000A7D6B">
            <w:pPr>
              <w:rPr>
                <w:rtl/>
              </w:rPr>
            </w:pPr>
            <w:r>
              <w:rPr>
                <w:rFonts w:hint="cs"/>
                <w:rtl/>
              </w:rPr>
              <w:t>האנרגיה</w:t>
            </w:r>
          </w:p>
        </w:tc>
      </w:tr>
      <w:tr w:rsidR="007548B0" w14:paraId="7077887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75DDA4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68BE906" w14:textId="77777777" w:rsidR="00222867" w:rsidRPr="00D635C4" w:rsidRDefault="000A7D6B" w:rsidP="000A7D6B">
            <w:pPr>
              <w:rPr>
                <w:rtl/>
              </w:rPr>
            </w:pPr>
            <w:r>
              <w:rPr>
                <w:rFonts w:hint="cs"/>
                <w:rtl/>
              </w:rPr>
              <w:t>מכון גיאולוגי</w:t>
            </w:r>
          </w:p>
        </w:tc>
      </w:tr>
      <w:tr w:rsidR="007548B0" w14:paraId="66902C7A"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4BAE55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0FC352A" w14:textId="77777777" w:rsidR="00222867" w:rsidRDefault="007F1BD2" w:rsidP="007F1BD2">
            <w:r>
              <w:t>31</w:t>
            </w:r>
            <w:r w:rsidR="00432749">
              <w:t>/</w:t>
            </w:r>
            <w:r w:rsidR="00A30CB4">
              <w:t>7</w:t>
            </w:r>
            <w:r w:rsidR="00432749">
              <w:t>/20</w:t>
            </w:r>
            <w:r w:rsidR="00A30CB4">
              <w:t>2</w:t>
            </w:r>
            <w:r>
              <w:t>3</w:t>
            </w:r>
          </w:p>
        </w:tc>
      </w:tr>
    </w:tbl>
    <w:p w14:paraId="44072235" w14:textId="77777777" w:rsidR="00332AFB" w:rsidRDefault="005103AC" w:rsidP="00222867">
      <w:pPr>
        <w:rPr>
          <w:rtl/>
        </w:rPr>
      </w:pPr>
    </w:p>
    <w:p w14:paraId="60B8210C" w14:textId="77777777" w:rsidR="00222867" w:rsidRDefault="005103AC" w:rsidP="00222867">
      <w:pPr>
        <w:rPr>
          <w:rtl/>
        </w:rPr>
      </w:pPr>
    </w:p>
    <w:p w14:paraId="12D8A261" w14:textId="77777777" w:rsidR="00222867" w:rsidRDefault="005103AC" w:rsidP="00222867">
      <w:pPr>
        <w:rPr>
          <w:rtl/>
        </w:rPr>
      </w:pPr>
    </w:p>
    <w:p w14:paraId="1BDA0EA0" w14:textId="77777777" w:rsidR="00222867" w:rsidRDefault="005103AC" w:rsidP="00222867">
      <w:pPr>
        <w:rPr>
          <w:rtl/>
        </w:rPr>
      </w:pPr>
    </w:p>
    <w:p w14:paraId="176FCA1F" w14:textId="77777777" w:rsidR="00222867" w:rsidRDefault="005103AC" w:rsidP="00222867">
      <w:pPr>
        <w:rPr>
          <w:rtl/>
        </w:rPr>
      </w:pPr>
    </w:p>
    <w:p w14:paraId="36A9D15E" w14:textId="77777777" w:rsidR="00222867" w:rsidRDefault="005103AC" w:rsidP="00222867">
      <w:pPr>
        <w:rPr>
          <w:rtl/>
        </w:rPr>
      </w:pPr>
    </w:p>
    <w:p w14:paraId="2BD1CF47"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B099F40" w14:textId="77777777" w:rsidR="00222867" w:rsidRDefault="005103AC" w:rsidP="00222867">
      <w:pPr>
        <w:jc w:val="both"/>
        <w:rPr>
          <w:rFonts w:ascii="Arial" w:hAnsi="Arial"/>
          <w:b/>
          <w:sz w:val="22"/>
          <w:szCs w:val="22"/>
          <w:rtl/>
        </w:rPr>
      </w:pPr>
    </w:p>
    <w:p w14:paraId="2B2F2687" w14:textId="77777777" w:rsidR="00222867" w:rsidRPr="00AF57E9" w:rsidRDefault="009B6B29" w:rsidP="00432749">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32749">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4AE5DF6F" w14:textId="77777777" w:rsidR="00222867" w:rsidRPr="00AF57E9" w:rsidRDefault="005103A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CCB8359" w14:textId="77777777" w:rsidTr="00293E3C">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6FB98FB8"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F4F8E2C" w14:textId="77777777" w:rsidTr="00293E3C">
        <w:tc>
          <w:tcPr>
            <w:tcW w:w="9019" w:type="dxa"/>
            <w:tcBorders>
              <w:top w:val="single" w:sz="4" w:space="0" w:color="auto"/>
              <w:left w:val="single" w:sz="4" w:space="0" w:color="auto"/>
              <w:bottom w:val="single" w:sz="4" w:space="0" w:color="auto"/>
              <w:right w:val="single" w:sz="4" w:space="0" w:color="auto"/>
            </w:tcBorders>
          </w:tcPr>
          <w:p w14:paraId="667AD0C3" w14:textId="77777777" w:rsidR="00652E09" w:rsidRPr="00293E3C" w:rsidRDefault="006666CE"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אנו במכון הגיאולוגי מבקשים</w:t>
            </w:r>
            <w:r w:rsidR="000A7D6B" w:rsidRPr="00293E3C">
              <w:rPr>
                <w:rFonts w:asciiTheme="minorBidi" w:hAnsiTheme="minorBidi" w:cstheme="minorBidi"/>
                <w:b/>
                <w:sz w:val="22"/>
                <w:szCs w:val="22"/>
                <w:rtl/>
                <w:lang w:eastAsia="he-IL"/>
              </w:rPr>
              <w:t xml:space="preserve"> להתקשר עם בעל</w:t>
            </w:r>
            <w:r w:rsidR="00534430" w:rsidRPr="00293E3C">
              <w:rPr>
                <w:rFonts w:asciiTheme="minorBidi" w:hAnsiTheme="minorBidi" w:cstheme="minorBidi" w:hint="cs"/>
                <w:b/>
                <w:sz w:val="22"/>
                <w:szCs w:val="22"/>
                <w:rtl/>
                <w:lang w:eastAsia="he-IL"/>
              </w:rPr>
              <w:t>/</w:t>
            </w:r>
            <w:r w:rsidR="000A7D6B" w:rsidRPr="00293E3C">
              <w:rPr>
                <w:rFonts w:asciiTheme="minorBidi" w:hAnsiTheme="minorBidi" w:cstheme="minorBidi"/>
                <w:b/>
                <w:sz w:val="22"/>
                <w:szCs w:val="22"/>
                <w:rtl/>
                <w:lang w:eastAsia="he-IL"/>
              </w:rPr>
              <w:t>ת תואר ראשון במדעי הגיאולוגיה</w:t>
            </w:r>
            <w:r w:rsidRPr="00293E3C">
              <w:rPr>
                <w:rFonts w:asciiTheme="minorBidi" w:hAnsiTheme="minorBidi" w:cstheme="minorBidi" w:hint="cs"/>
                <w:b/>
                <w:sz w:val="22"/>
                <w:szCs w:val="22"/>
                <w:rtl/>
                <w:lang w:eastAsia="he-IL"/>
              </w:rPr>
              <w:t>,</w:t>
            </w:r>
            <w:r w:rsidR="000A7D6B" w:rsidRPr="00293E3C">
              <w:rPr>
                <w:rFonts w:asciiTheme="minorBidi" w:hAnsiTheme="minorBidi" w:cstheme="minorBidi"/>
                <w:b/>
                <w:sz w:val="22"/>
                <w:szCs w:val="22"/>
                <w:rtl/>
                <w:lang w:eastAsia="he-IL"/>
              </w:rPr>
              <w:t xml:space="preserve"> </w:t>
            </w:r>
            <w:r w:rsidR="00652E09" w:rsidRPr="00293E3C">
              <w:rPr>
                <w:rFonts w:asciiTheme="minorBidi" w:hAnsiTheme="minorBidi" w:cstheme="minorBidi" w:hint="cs"/>
                <w:b/>
                <w:sz w:val="22"/>
                <w:szCs w:val="22"/>
                <w:rtl/>
                <w:lang w:eastAsia="he-IL"/>
              </w:rPr>
              <w:t xml:space="preserve">על מנת לאפיין את מאספי הפורמיניפרה בגלעינים ימיים לצורך </w:t>
            </w:r>
            <w:r w:rsidR="00AD0966">
              <w:rPr>
                <w:rFonts w:asciiTheme="minorBidi" w:hAnsiTheme="minorBidi" w:cstheme="minorBidi" w:hint="cs"/>
                <w:b/>
                <w:sz w:val="22"/>
                <w:szCs w:val="22"/>
                <w:rtl/>
                <w:lang w:eastAsia="he-IL"/>
              </w:rPr>
              <w:t xml:space="preserve">זיהוי איזורים מופרעים, </w:t>
            </w:r>
            <w:r w:rsidR="00652E09" w:rsidRPr="00293E3C">
              <w:rPr>
                <w:rFonts w:asciiTheme="minorBidi" w:hAnsiTheme="minorBidi" w:cstheme="minorBidi" w:hint="cs"/>
                <w:b/>
                <w:sz w:val="22"/>
                <w:szCs w:val="22"/>
                <w:rtl/>
                <w:lang w:eastAsia="he-IL"/>
              </w:rPr>
              <w:t>הערכת גיל וזמני חזרה של גלישות ר</w:t>
            </w:r>
            <w:r w:rsidR="00853D47" w:rsidRPr="00293E3C">
              <w:rPr>
                <w:rFonts w:asciiTheme="minorBidi" w:hAnsiTheme="minorBidi" w:cstheme="minorBidi" w:hint="cs"/>
                <w:b/>
                <w:sz w:val="22"/>
                <w:szCs w:val="22"/>
                <w:rtl/>
                <w:lang w:eastAsia="he-IL"/>
              </w:rPr>
              <w:t>צ</w:t>
            </w:r>
            <w:r w:rsidR="00652E09" w:rsidRPr="00293E3C">
              <w:rPr>
                <w:rFonts w:asciiTheme="minorBidi" w:hAnsiTheme="minorBidi" w:cstheme="minorBidi" w:hint="cs"/>
                <w:b/>
                <w:sz w:val="22"/>
                <w:szCs w:val="22"/>
                <w:rtl/>
                <w:lang w:eastAsia="he-IL"/>
              </w:rPr>
              <w:t>נטיות במדרון היבשת הישראלי</w:t>
            </w:r>
            <w:r w:rsidR="009A0900">
              <w:rPr>
                <w:rFonts w:asciiTheme="minorBidi" w:hAnsiTheme="minorBidi" w:cstheme="minorBidi" w:hint="cs"/>
                <w:b/>
                <w:sz w:val="22"/>
                <w:szCs w:val="22"/>
                <w:rtl/>
                <w:lang w:eastAsia="he-IL"/>
              </w:rPr>
              <w:t>, גילי העתקה</w:t>
            </w:r>
            <w:r w:rsidR="00A30CB4">
              <w:rPr>
                <w:rFonts w:asciiTheme="minorBidi" w:hAnsiTheme="minorBidi" w:cstheme="minorBidi" w:hint="cs"/>
                <w:b/>
                <w:sz w:val="22"/>
                <w:szCs w:val="22"/>
                <w:rtl/>
                <w:lang w:eastAsia="he-IL"/>
              </w:rPr>
              <w:t xml:space="preserve"> וכן גיל הפעילות בתעלות תת-ימיות במרחב </w:t>
            </w:r>
            <w:r w:rsidR="00A30CB4" w:rsidRPr="00293E3C">
              <w:rPr>
                <w:rFonts w:asciiTheme="minorBidi" w:hAnsiTheme="minorBidi" w:cstheme="minorBidi" w:hint="cs"/>
                <w:b/>
                <w:sz w:val="22"/>
                <w:szCs w:val="22"/>
                <w:rtl/>
                <w:lang w:eastAsia="he-IL"/>
              </w:rPr>
              <w:t xml:space="preserve">המים הכלכליים </w:t>
            </w:r>
            <w:r w:rsidR="00A30CB4">
              <w:rPr>
                <w:rFonts w:asciiTheme="minorBidi" w:hAnsiTheme="minorBidi" w:cstheme="minorBidi" w:hint="cs"/>
                <w:b/>
                <w:sz w:val="22"/>
                <w:szCs w:val="22"/>
                <w:rtl/>
                <w:lang w:eastAsia="he-IL"/>
              </w:rPr>
              <w:t>הישראלי</w:t>
            </w:r>
            <w:r w:rsidR="00652E09" w:rsidRPr="00293E3C">
              <w:rPr>
                <w:rFonts w:asciiTheme="minorBidi" w:hAnsiTheme="minorBidi" w:cstheme="minorBidi" w:hint="cs"/>
                <w:b/>
                <w:sz w:val="22"/>
                <w:szCs w:val="22"/>
                <w:rtl/>
                <w:lang w:eastAsia="he-IL"/>
              </w:rPr>
              <w:t>.</w:t>
            </w:r>
          </w:p>
          <w:p w14:paraId="10A7A41B" w14:textId="77777777" w:rsidR="00676DE0" w:rsidRPr="00293E3C" w:rsidRDefault="00676DE0" w:rsidP="00293E3C">
            <w:pPr>
              <w:spacing w:line="360" w:lineRule="auto"/>
              <w:rPr>
                <w:rFonts w:asciiTheme="minorBidi" w:hAnsiTheme="minorBidi" w:cstheme="minorBidi"/>
                <w:b/>
                <w:sz w:val="22"/>
                <w:szCs w:val="22"/>
                <w:lang w:eastAsia="he-IL"/>
              </w:rPr>
            </w:pPr>
            <w:r w:rsidRPr="00293E3C">
              <w:rPr>
                <w:rFonts w:asciiTheme="minorBidi" w:hAnsiTheme="minorBidi" w:cstheme="minorBidi" w:hint="cs"/>
                <w:b/>
                <w:sz w:val="22"/>
                <w:szCs w:val="22"/>
                <w:rtl/>
                <w:lang w:eastAsia="he-IL"/>
              </w:rPr>
              <w:t>מרחב המים הכלכליים של ישראל נתון בשנים האחרונות בפיתוח מואץ והופך לבעל חשיבות לכלכלה ולחברה בישראל. מעת לעת מתרחשות במדרון היבשת גלישות קרקע תת ימיות העלולות לפגוע בתשתיות חופיות וימיות ואף לגרום לצונמי. על מנת להעריך את הסכנה הגיאולוגית במרחב המים הכלכליים של ישראל יש צורך בהגדלת הידע לגבי גלישות מדרון תת ימיות, אפיון האזור הגלוש, תיעוד זמני החזרה והבנת מנגנון הגלישה.</w:t>
            </w:r>
            <w:r w:rsidR="00A30CB4">
              <w:rPr>
                <w:rFonts w:asciiTheme="minorBidi" w:hAnsiTheme="minorBidi" w:cstheme="minorBidi" w:hint="cs"/>
                <w:b/>
                <w:sz w:val="22"/>
                <w:szCs w:val="22"/>
                <w:rtl/>
                <w:lang w:eastAsia="he-IL"/>
              </w:rPr>
              <w:t xml:space="preserve"> בנוסף, צינורות הגז חוצים </w:t>
            </w:r>
            <w:r w:rsidR="009A0900">
              <w:rPr>
                <w:rFonts w:asciiTheme="minorBidi" w:hAnsiTheme="minorBidi" w:cstheme="minorBidi" w:hint="cs"/>
                <w:b/>
                <w:sz w:val="22"/>
                <w:szCs w:val="22"/>
                <w:rtl/>
                <w:lang w:eastAsia="he-IL"/>
              </w:rPr>
              <w:t>העתקים ו</w:t>
            </w:r>
            <w:r w:rsidR="00A30CB4">
              <w:rPr>
                <w:rFonts w:asciiTheme="minorBidi" w:hAnsiTheme="minorBidi" w:cstheme="minorBidi" w:hint="cs"/>
                <w:b/>
                <w:sz w:val="22"/>
                <w:szCs w:val="22"/>
                <w:rtl/>
                <w:lang w:eastAsia="he-IL"/>
              </w:rPr>
              <w:t>תעלות תת-ימיות וקיימת חשיבות להבנה האם התעלות פעילות ומה אופי החומר הזורם בהן</w:t>
            </w:r>
            <w:r w:rsidR="009A0900">
              <w:rPr>
                <w:rFonts w:asciiTheme="minorBidi" w:hAnsiTheme="minorBidi" w:cstheme="minorBidi" w:hint="cs"/>
                <w:b/>
                <w:sz w:val="22"/>
                <w:szCs w:val="22"/>
                <w:rtl/>
                <w:lang w:eastAsia="he-IL"/>
              </w:rPr>
              <w:t xml:space="preserve"> וכן האם ההעתקים זוחלים או קופצים</w:t>
            </w:r>
            <w:r w:rsidR="00A30CB4">
              <w:rPr>
                <w:rFonts w:asciiTheme="minorBidi" w:hAnsiTheme="minorBidi" w:cstheme="minorBidi" w:hint="cs"/>
                <w:b/>
                <w:sz w:val="22"/>
                <w:szCs w:val="22"/>
                <w:rtl/>
                <w:lang w:eastAsia="he-IL"/>
              </w:rPr>
              <w:t>.</w:t>
            </w:r>
          </w:p>
          <w:p w14:paraId="0A4F5C6E" w14:textId="77777777" w:rsidR="00652E09" w:rsidRPr="00293E3C" w:rsidRDefault="00644803" w:rsidP="00A30CB4">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 xml:space="preserve">ההתקשרות הנוכחית נועדה  לביצוע עבודת ניתוח </w:t>
            </w:r>
            <w:r w:rsidR="00652E09" w:rsidRPr="00293E3C">
              <w:rPr>
                <w:rFonts w:asciiTheme="minorBidi" w:hAnsiTheme="minorBidi" w:cstheme="minorBidi" w:hint="cs"/>
                <w:b/>
                <w:sz w:val="22"/>
                <w:szCs w:val="22"/>
                <w:rtl/>
                <w:lang w:eastAsia="he-IL"/>
              </w:rPr>
              <w:t>גלעיני סדימנט שנדגמו במדרון היבשת מול חופי ישרא</w:t>
            </w:r>
            <w:r w:rsidR="009A0900">
              <w:rPr>
                <w:rFonts w:asciiTheme="minorBidi" w:hAnsiTheme="minorBidi" w:cstheme="minorBidi" w:hint="cs"/>
                <w:b/>
                <w:sz w:val="22"/>
                <w:szCs w:val="22"/>
                <w:rtl/>
                <w:lang w:eastAsia="he-IL"/>
              </w:rPr>
              <w:t>ל</w:t>
            </w:r>
            <w:r w:rsidR="00652E09" w:rsidRPr="00293E3C">
              <w:rPr>
                <w:rFonts w:asciiTheme="minorBidi" w:hAnsiTheme="minorBidi" w:cstheme="minorBidi" w:hint="cs"/>
                <w:b/>
                <w:sz w:val="22"/>
                <w:szCs w:val="22"/>
                <w:rtl/>
                <w:lang w:eastAsia="he-IL"/>
              </w:rPr>
              <w:t xml:space="preserve"> </w:t>
            </w:r>
            <w:r w:rsidR="00A30CB4">
              <w:rPr>
                <w:rFonts w:asciiTheme="minorBidi" w:hAnsiTheme="minorBidi" w:cstheme="minorBidi" w:hint="cs"/>
                <w:b/>
                <w:sz w:val="22"/>
                <w:szCs w:val="22"/>
                <w:rtl/>
                <w:lang w:eastAsia="he-IL"/>
              </w:rPr>
              <w:t xml:space="preserve">וגלעינים שידגמו </w:t>
            </w:r>
            <w:r w:rsidR="00AD0966">
              <w:rPr>
                <w:rFonts w:asciiTheme="minorBidi" w:hAnsiTheme="minorBidi" w:cstheme="minorBidi" w:hint="cs"/>
                <w:b/>
                <w:sz w:val="22"/>
                <w:szCs w:val="22"/>
                <w:rtl/>
                <w:lang w:eastAsia="he-IL"/>
              </w:rPr>
              <w:t xml:space="preserve">בקרוב </w:t>
            </w:r>
            <w:r w:rsidR="00A30CB4">
              <w:rPr>
                <w:rFonts w:asciiTheme="minorBidi" w:hAnsiTheme="minorBidi" w:cstheme="minorBidi" w:hint="cs"/>
                <w:b/>
                <w:sz w:val="22"/>
                <w:szCs w:val="22"/>
                <w:rtl/>
                <w:lang w:eastAsia="he-IL"/>
              </w:rPr>
              <w:t>בתעלות</w:t>
            </w:r>
            <w:r w:rsidR="009A0900">
              <w:rPr>
                <w:rFonts w:asciiTheme="minorBidi" w:hAnsiTheme="minorBidi" w:cstheme="minorBidi" w:hint="cs"/>
                <w:b/>
                <w:sz w:val="22"/>
                <w:szCs w:val="22"/>
                <w:rtl/>
                <w:lang w:eastAsia="he-IL"/>
              </w:rPr>
              <w:t xml:space="preserve"> ועל העתקים</w:t>
            </w:r>
            <w:r w:rsidR="00A30CB4">
              <w:rPr>
                <w:rFonts w:asciiTheme="minorBidi" w:hAnsiTheme="minorBidi" w:cstheme="minorBidi" w:hint="cs"/>
                <w:b/>
                <w:sz w:val="22"/>
                <w:szCs w:val="22"/>
                <w:rtl/>
                <w:lang w:eastAsia="he-IL"/>
              </w:rPr>
              <w:t xml:space="preserve"> </w:t>
            </w:r>
            <w:r w:rsidR="00652E09" w:rsidRPr="00293E3C">
              <w:rPr>
                <w:rFonts w:asciiTheme="minorBidi" w:hAnsiTheme="minorBidi" w:cstheme="minorBidi" w:hint="cs"/>
                <w:b/>
                <w:sz w:val="22"/>
                <w:szCs w:val="22"/>
                <w:rtl/>
                <w:lang w:eastAsia="he-IL"/>
              </w:rPr>
              <w:t>על מנת ליצור קטלוג של אירועי גלישת מדרון</w:t>
            </w:r>
            <w:r w:rsidR="009A0900">
              <w:rPr>
                <w:rFonts w:asciiTheme="minorBidi" w:hAnsiTheme="minorBidi" w:cstheme="minorBidi" w:hint="cs"/>
                <w:b/>
                <w:sz w:val="22"/>
                <w:szCs w:val="22"/>
                <w:rtl/>
                <w:lang w:eastAsia="he-IL"/>
              </w:rPr>
              <w:t>, ארועי תנועה על העתקים</w:t>
            </w:r>
            <w:r w:rsidR="00A30CB4">
              <w:rPr>
                <w:rFonts w:asciiTheme="minorBidi" w:hAnsiTheme="minorBidi" w:cstheme="minorBidi" w:hint="cs"/>
                <w:b/>
                <w:sz w:val="22"/>
                <w:szCs w:val="22"/>
                <w:rtl/>
                <w:lang w:eastAsia="he-IL"/>
              </w:rPr>
              <w:t xml:space="preserve"> וזרימה בתעלות</w:t>
            </w:r>
            <w:r w:rsidR="00652E09" w:rsidRPr="00293E3C">
              <w:rPr>
                <w:rFonts w:asciiTheme="minorBidi" w:hAnsiTheme="minorBidi" w:cstheme="minorBidi" w:hint="cs"/>
                <w:b/>
                <w:sz w:val="22"/>
                <w:szCs w:val="22"/>
                <w:rtl/>
                <w:lang w:eastAsia="he-IL"/>
              </w:rPr>
              <w:t>, לאפיין אותם מבחינת מנגנון הכשל</w:t>
            </w:r>
            <w:r w:rsidR="00A30CB4">
              <w:rPr>
                <w:rFonts w:asciiTheme="minorBidi" w:hAnsiTheme="minorBidi" w:cstheme="minorBidi" w:hint="cs"/>
                <w:b/>
                <w:sz w:val="22"/>
                <w:szCs w:val="22"/>
                <w:rtl/>
                <w:lang w:eastAsia="he-IL"/>
              </w:rPr>
              <w:t xml:space="preserve"> והזרימה</w:t>
            </w:r>
            <w:r w:rsidR="00652E09" w:rsidRPr="00293E3C">
              <w:rPr>
                <w:rFonts w:asciiTheme="minorBidi" w:hAnsiTheme="minorBidi" w:cstheme="minorBidi" w:hint="cs"/>
                <w:b/>
                <w:sz w:val="22"/>
                <w:szCs w:val="22"/>
                <w:rtl/>
                <w:lang w:eastAsia="he-IL"/>
              </w:rPr>
              <w:t>, לתארך אותם ולחשב זמני חזרה של אירועי כשל תת ימיים במדרון היבשת של ישראל</w:t>
            </w:r>
            <w:r w:rsidR="009A0900">
              <w:rPr>
                <w:rFonts w:asciiTheme="minorBidi" w:hAnsiTheme="minorBidi" w:cstheme="minorBidi" w:hint="cs"/>
                <w:b/>
                <w:sz w:val="22"/>
                <w:szCs w:val="22"/>
                <w:rtl/>
                <w:lang w:eastAsia="he-IL"/>
              </w:rPr>
              <w:t>, ארועי העתקה</w:t>
            </w:r>
            <w:r w:rsidR="00A30CB4">
              <w:rPr>
                <w:rFonts w:asciiTheme="minorBidi" w:hAnsiTheme="minorBidi" w:cstheme="minorBidi" w:hint="cs"/>
                <w:b/>
                <w:sz w:val="22"/>
                <w:szCs w:val="22"/>
                <w:rtl/>
                <w:lang w:eastAsia="he-IL"/>
              </w:rPr>
              <w:t xml:space="preserve"> ואירועי זרימה בתעלות</w:t>
            </w:r>
            <w:r w:rsidR="00652E09" w:rsidRPr="00293E3C">
              <w:rPr>
                <w:rFonts w:asciiTheme="minorBidi" w:hAnsiTheme="minorBidi" w:cstheme="minorBidi" w:hint="cs"/>
                <w:b/>
                <w:sz w:val="22"/>
                <w:szCs w:val="22"/>
                <w:rtl/>
                <w:lang w:eastAsia="he-IL"/>
              </w:rPr>
              <w:t>.</w:t>
            </w:r>
            <w:r w:rsidR="00A30CB4">
              <w:rPr>
                <w:rFonts w:asciiTheme="minorBidi" w:hAnsiTheme="minorBidi" w:cstheme="minorBidi" w:hint="cs"/>
                <w:b/>
                <w:sz w:val="22"/>
                <w:szCs w:val="22"/>
                <w:rtl/>
                <w:lang w:eastAsia="he-IL"/>
              </w:rPr>
              <w:t xml:space="preserve"> </w:t>
            </w:r>
          </w:p>
          <w:p w14:paraId="2199996A" w14:textId="77777777" w:rsidR="00652E09" w:rsidRPr="00293E3C" w:rsidRDefault="006666CE"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לביצוע עבודה זו, אנו מעוניינים</w:t>
            </w:r>
            <w:r w:rsidR="00853D47" w:rsidRPr="00293E3C">
              <w:rPr>
                <w:rFonts w:asciiTheme="minorBidi" w:hAnsiTheme="minorBidi" w:cstheme="minorBidi" w:hint="cs"/>
                <w:b/>
                <w:sz w:val="22"/>
                <w:szCs w:val="22"/>
                <w:rtl/>
                <w:lang w:eastAsia="he-IL"/>
              </w:rPr>
              <w:t xml:space="preserve"> להעסיק כח אדם מיומן הבקיא במיקרופאלאונטולוגיה (פורמיניפרים בנתונים ופלנקטונים) רצנטיים ופלייסטוקנים לתיארוך השלדים, </w:t>
            </w:r>
            <w:r w:rsidRPr="00293E3C">
              <w:rPr>
                <w:rFonts w:asciiTheme="minorBidi" w:hAnsiTheme="minorBidi" w:cstheme="minorBidi" w:hint="cs"/>
                <w:b/>
                <w:sz w:val="22"/>
                <w:szCs w:val="22"/>
                <w:rtl/>
                <w:lang w:eastAsia="he-IL"/>
              </w:rPr>
              <w:t xml:space="preserve">ביצוע </w:t>
            </w:r>
            <w:r w:rsidR="00853D47" w:rsidRPr="00293E3C">
              <w:rPr>
                <w:rFonts w:asciiTheme="minorBidi" w:hAnsiTheme="minorBidi" w:cstheme="minorBidi" w:hint="cs"/>
                <w:b/>
                <w:sz w:val="22"/>
                <w:szCs w:val="22"/>
                <w:rtl/>
                <w:lang w:eastAsia="he-IL"/>
              </w:rPr>
              <w:t>אנליזות איזוטופיות ו</w:t>
            </w:r>
            <w:r w:rsidRPr="00293E3C">
              <w:rPr>
                <w:rFonts w:asciiTheme="minorBidi" w:hAnsiTheme="minorBidi" w:cstheme="minorBidi" w:hint="cs"/>
                <w:b/>
                <w:sz w:val="22"/>
                <w:szCs w:val="22"/>
                <w:rtl/>
                <w:lang w:eastAsia="he-IL"/>
              </w:rPr>
              <w:t xml:space="preserve">אפיון </w:t>
            </w:r>
            <w:r w:rsidR="00853D47" w:rsidRPr="00293E3C">
              <w:rPr>
                <w:rFonts w:asciiTheme="minorBidi" w:hAnsiTheme="minorBidi" w:cstheme="minorBidi" w:hint="cs"/>
                <w:b/>
                <w:sz w:val="22"/>
                <w:szCs w:val="22"/>
                <w:rtl/>
                <w:lang w:eastAsia="he-IL"/>
              </w:rPr>
              <w:t>מאספים</w:t>
            </w:r>
            <w:r w:rsidR="00AD0966">
              <w:rPr>
                <w:rFonts w:asciiTheme="minorBidi" w:hAnsiTheme="minorBidi" w:cstheme="minorBidi" w:hint="cs"/>
                <w:b/>
                <w:sz w:val="22"/>
                <w:szCs w:val="22"/>
                <w:rtl/>
                <w:lang w:eastAsia="he-IL"/>
              </w:rPr>
              <w:t xml:space="preserve"> מקומיים לעומת מאספים גלושים</w:t>
            </w:r>
            <w:r w:rsidR="00853D47" w:rsidRPr="00293E3C">
              <w:rPr>
                <w:rFonts w:asciiTheme="minorBidi" w:hAnsiTheme="minorBidi" w:cstheme="minorBidi" w:hint="cs"/>
                <w:b/>
                <w:sz w:val="22"/>
                <w:szCs w:val="22"/>
                <w:rtl/>
                <w:lang w:eastAsia="he-IL"/>
              </w:rPr>
              <w:t>.</w:t>
            </w:r>
          </w:p>
          <w:p w14:paraId="1C9F4CDB" w14:textId="77777777" w:rsidR="009D199C" w:rsidRDefault="00644803" w:rsidP="009D199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העבודה לה אנו נדרשים באפיון גלעיני סדימנט ממדרון היבשת הישראלי וזיהוי אירועי גלישה</w:t>
            </w:r>
            <w:r w:rsidR="009A0900">
              <w:rPr>
                <w:rFonts w:asciiTheme="minorBidi" w:hAnsiTheme="minorBidi" w:cstheme="minorBidi" w:hint="cs"/>
                <w:b/>
                <w:sz w:val="22"/>
                <w:szCs w:val="22"/>
                <w:rtl/>
                <w:lang w:eastAsia="he-IL"/>
              </w:rPr>
              <w:t xml:space="preserve"> והעתקה</w:t>
            </w:r>
            <w:r w:rsidRPr="00293E3C">
              <w:rPr>
                <w:rFonts w:asciiTheme="minorBidi" w:hAnsiTheme="minorBidi" w:cstheme="minorBidi" w:hint="cs"/>
                <w:b/>
                <w:sz w:val="22"/>
                <w:szCs w:val="22"/>
                <w:rtl/>
                <w:lang w:eastAsia="he-IL"/>
              </w:rPr>
              <w:t xml:space="preserve">, היא עבודה המצריכה נסיון </w:t>
            </w:r>
            <w:r w:rsidR="00432749" w:rsidRPr="00293E3C">
              <w:rPr>
                <w:rFonts w:asciiTheme="minorBidi" w:hAnsiTheme="minorBidi" w:cstheme="minorBidi" w:hint="cs"/>
                <w:b/>
                <w:sz w:val="22"/>
                <w:szCs w:val="22"/>
                <w:rtl/>
                <w:lang w:eastAsia="he-IL"/>
              </w:rPr>
              <w:t>קודם</w:t>
            </w:r>
            <w:r w:rsidRPr="00293E3C">
              <w:rPr>
                <w:rFonts w:asciiTheme="minorBidi" w:hAnsiTheme="minorBidi" w:cstheme="minorBidi" w:hint="cs"/>
                <w:b/>
                <w:sz w:val="22"/>
                <w:szCs w:val="22"/>
                <w:rtl/>
                <w:lang w:eastAsia="he-IL"/>
              </w:rPr>
              <w:t xml:space="preserve"> </w:t>
            </w:r>
            <w:r w:rsidR="0098594C">
              <w:rPr>
                <w:rFonts w:asciiTheme="minorBidi" w:hAnsiTheme="minorBidi" w:cstheme="minorBidi" w:hint="cs"/>
                <w:b/>
                <w:sz w:val="22"/>
                <w:szCs w:val="22"/>
                <w:rtl/>
                <w:lang w:eastAsia="he-IL"/>
              </w:rPr>
              <w:t xml:space="preserve">של שנים </w:t>
            </w:r>
            <w:r w:rsidRPr="00293E3C">
              <w:rPr>
                <w:rFonts w:asciiTheme="minorBidi" w:hAnsiTheme="minorBidi" w:cstheme="minorBidi" w:hint="cs"/>
                <w:b/>
                <w:sz w:val="22"/>
                <w:szCs w:val="22"/>
                <w:rtl/>
                <w:lang w:eastAsia="he-IL"/>
              </w:rPr>
              <w:t>ודורשת מיומנות הן בעבודה על מאספי פורמיניפרה ושלדי פורמיניפרה וכן הבנה של הפאונה בהקשר לתשתית בו היא נמצאת (הבנה סדימנטולוגית).</w:t>
            </w:r>
          </w:p>
          <w:p w14:paraId="26541CC4" w14:textId="77777777" w:rsidR="009D199C" w:rsidRDefault="009D199C" w:rsidP="009D199C">
            <w:pPr>
              <w:spacing w:line="360" w:lineRule="auto"/>
              <w:rPr>
                <w:rFonts w:asciiTheme="minorBidi" w:hAnsiTheme="minorBidi" w:cstheme="minorBidi"/>
                <w:b/>
                <w:sz w:val="22"/>
                <w:szCs w:val="22"/>
                <w:lang w:eastAsia="he-IL"/>
              </w:rPr>
            </w:pPr>
            <w:r>
              <w:rPr>
                <w:rFonts w:asciiTheme="minorBidi" w:hAnsiTheme="minorBidi" w:cstheme="minorBidi" w:hint="cs"/>
                <w:b/>
                <w:sz w:val="22"/>
                <w:szCs w:val="22"/>
                <w:rtl/>
                <w:lang w:eastAsia="he-IL"/>
              </w:rPr>
              <w:t xml:space="preserve">ההספק הנדרש הוא איפיון מאספים וספירה של 15 </w:t>
            </w:r>
            <w:r>
              <w:rPr>
                <w:rFonts w:asciiTheme="minorBidi" w:hAnsiTheme="minorBidi" w:cstheme="minorBidi"/>
                <w:b/>
                <w:sz w:val="22"/>
                <w:szCs w:val="22"/>
                <w:rtl/>
                <w:lang w:eastAsia="he-IL"/>
              </w:rPr>
              <w:t>–</w:t>
            </w:r>
            <w:r>
              <w:rPr>
                <w:rFonts w:asciiTheme="minorBidi" w:hAnsiTheme="minorBidi" w:cstheme="minorBidi" w:hint="cs"/>
                <w:b/>
                <w:sz w:val="22"/>
                <w:szCs w:val="22"/>
                <w:rtl/>
                <w:lang w:eastAsia="he-IL"/>
              </w:rPr>
              <w:t xml:space="preserve"> 20 דוגמאות בחודש (כתלות במצב השימור של המאסף) והכנה לבדיקה איזוטופית / גיל של הדוגמאות לפי הצורך.</w:t>
            </w:r>
          </w:p>
          <w:p w14:paraId="03E04F51" w14:textId="77777777" w:rsidR="00293E3C" w:rsidRPr="00293E3C" w:rsidRDefault="00293E3C" w:rsidP="000B5C44">
            <w:pPr>
              <w:spacing w:line="360" w:lineRule="auto"/>
              <w:rPr>
                <w:rFonts w:asciiTheme="minorBidi" w:hAnsiTheme="minorBidi" w:cstheme="minorBidi"/>
                <w:b/>
                <w:sz w:val="24"/>
                <w:szCs w:val="24"/>
                <w:lang w:eastAsia="he-IL"/>
              </w:rPr>
            </w:pPr>
          </w:p>
        </w:tc>
      </w:tr>
    </w:tbl>
    <w:p w14:paraId="3A0E0D38" w14:textId="77777777" w:rsidR="00222867" w:rsidRPr="00AF57E9" w:rsidRDefault="005103AC" w:rsidP="00222867">
      <w:pPr>
        <w:rPr>
          <w:rFonts w:asciiTheme="minorBidi" w:hAnsiTheme="minorBidi" w:cstheme="minorBidi"/>
          <w:b/>
          <w:sz w:val="21"/>
          <w:szCs w:val="21"/>
          <w:lang w:eastAsia="he-IL"/>
        </w:rPr>
      </w:pPr>
    </w:p>
    <w:p w14:paraId="481DF203" w14:textId="77777777" w:rsidR="00222867" w:rsidRPr="00AF57E9" w:rsidRDefault="009B6B29" w:rsidP="00853D4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53D47">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14:paraId="3FDA40AB" w14:textId="77777777" w:rsidR="00222867" w:rsidRPr="00AF57E9" w:rsidRDefault="005103AC" w:rsidP="00222867">
      <w:pPr>
        <w:rPr>
          <w:rFonts w:asciiTheme="minorBidi" w:hAnsiTheme="minorBidi" w:cstheme="minorBidi"/>
          <w:b/>
          <w:sz w:val="21"/>
          <w:szCs w:val="21"/>
          <w:rtl/>
        </w:rPr>
      </w:pPr>
    </w:p>
    <w:p w14:paraId="32EFC95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340B2987" w14:textId="77777777" w:rsidR="00222867" w:rsidRPr="00AF57E9" w:rsidRDefault="005103A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0BFF0EF" w14:textId="77777777" w:rsidTr="00222867">
        <w:tc>
          <w:tcPr>
            <w:tcW w:w="3085" w:type="dxa"/>
            <w:hideMark/>
          </w:tcPr>
          <w:p w14:paraId="2B44F89C"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100246FA"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4269912E" w14:textId="77777777" w:rsidR="00222867" w:rsidRPr="00AF57E9" w:rsidRDefault="00853D47">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ביצוע עבודה</w:t>
            </w:r>
          </w:p>
          <w:p w14:paraId="66F35991" w14:textId="77777777" w:rsidR="00222867" w:rsidRPr="00AF57E9" w:rsidRDefault="005103AC">
            <w:pPr>
              <w:ind w:right="283"/>
              <w:rPr>
                <w:rFonts w:asciiTheme="minorBidi" w:hAnsiTheme="minorBidi" w:cstheme="minorBidi"/>
                <w:b/>
                <w:sz w:val="21"/>
                <w:szCs w:val="21"/>
                <w:lang w:eastAsia="he-IL"/>
              </w:rPr>
            </w:pPr>
          </w:p>
        </w:tc>
      </w:tr>
    </w:tbl>
    <w:p w14:paraId="7E8AD1D1" w14:textId="77777777" w:rsidR="00222867" w:rsidRPr="00AF57E9" w:rsidRDefault="005103A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76A958FE" w14:textId="77777777" w:rsidTr="00222867">
        <w:tc>
          <w:tcPr>
            <w:tcW w:w="2698" w:type="dxa"/>
            <w:shd w:val="clear" w:color="auto" w:fill="E6E6E6"/>
            <w:hideMark/>
          </w:tcPr>
          <w:p w14:paraId="2EA04CB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56AAEF40" w14:textId="77777777" w:rsidR="00222867" w:rsidRPr="00AF57E9" w:rsidRDefault="00652E09">
            <w:pPr>
              <w:rPr>
                <w:rFonts w:asciiTheme="minorBidi" w:hAnsiTheme="minorBidi" w:cstheme="minorBidi"/>
                <w:b/>
                <w:sz w:val="21"/>
                <w:szCs w:val="21"/>
                <w:highlight w:val="yellow"/>
                <w:lang w:eastAsia="he-IL"/>
              </w:rPr>
            </w:pPr>
            <w:r w:rsidRPr="00680CF0">
              <w:rPr>
                <w:rFonts w:asciiTheme="minorBidi" w:hAnsiTheme="minorBidi" w:cstheme="minorBidi" w:hint="cs"/>
                <w:b/>
                <w:sz w:val="21"/>
                <w:szCs w:val="21"/>
                <w:rtl/>
                <w:lang w:eastAsia="he-IL"/>
              </w:rPr>
              <w:t>סופיה זולוטרבסקי</w:t>
            </w:r>
          </w:p>
        </w:tc>
      </w:tr>
      <w:tr w:rsidR="007548B0" w14:paraId="78DB4850" w14:textId="77777777" w:rsidTr="00747F93">
        <w:tc>
          <w:tcPr>
            <w:tcW w:w="2698" w:type="dxa"/>
            <w:shd w:val="clear" w:color="auto" w:fill="E6E6E6"/>
            <w:hideMark/>
          </w:tcPr>
          <w:p w14:paraId="59C7F3F2"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66E6658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shd w:val="clear" w:color="auto" w:fill="FFFFFF" w:themeFill="background1"/>
          </w:tcPr>
          <w:p w14:paraId="2FD0D07E" w14:textId="77777777" w:rsidR="00222867" w:rsidRPr="00747F93" w:rsidRDefault="00747F93">
            <w:pPr>
              <w:rPr>
                <w:rFonts w:asciiTheme="minorBidi" w:hAnsiTheme="minorBidi" w:cstheme="minorBidi"/>
                <w:b/>
                <w:sz w:val="21"/>
                <w:szCs w:val="21"/>
                <w:lang w:eastAsia="he-IL"/>
              </w:rPr>
            </w:pPr>
            <w:r w:rsidRPr="00747F93">
              <w:rPr>
                <w:rFonts w:asciiTheme="minorBidi" w:hAnsiTheme="minorBidi" w:cstheme="minorBidi" w:hint="cs"/>
                <w:b/>
                <w:sz w:val="21"/>
                <w:szCs w:val="21"/>
                <w:rtl/>
                <w:lang w:eastAsia="he-IL"/>
              </w:rPr>
              <w:t>ע.פ 319512596</w:t>
            </w:r>
          </w:p>
        </w:tc>
      </w:tr>
      <w:tr w:rsidR="007548B0" w14:paraId="39D1046B" w14:textId="77777777" w:rsidTr="00222867">
        <w:tc>
          <w:tcPr>
            <w:tcW w:w="2698" w:type="dxa"/>
            <w:shd w:val="clear" w:color="auto" w:fill="E6E6E6"/>
            <w:hideMark/>
          </w:tcPr>
          <w:p w14:paraId="0F721D6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27DEA11B" w14:textId="77777777" w:rsidR="00222867" w:rsidRPr="00AF57E9" w:rsidRDefault="00853D47"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22D7547D"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0A88CB85" w14:textId="77777777" w:rsidTr="00680CF0">
        <w:tc>
          <w:tcPr>
            <w:tcW w:w="2698" w:type="dxa"/>
            <w:shd w:val="clear" w:color="auto" w:fill="E6E6E6"/>
            <w:hideMark/>
          </w:tcPr>
          <w:p w14:paraId="22A361E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shd w:val="clear" w:color="auto" w:fill="auto"/>
          </w:tcPr>
          <w:p w14:paraId="70EEA284" w14:textId="2D3C8BBB" w:rsidR="000203C1" w:rsidRDefault="005E0A85" w:rsidP="000203C1">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עלות בדיקה בין 350 ₪ (פלנקטונים) ל- 467 ₪ (פלנקטונים + בנתונים)</w:t>
            </w:r>
            <w:r w:rsidR="00736CA6">
              <w:rPr>
                <w:rFonts w:asciiTheme="minorBidi" w:hAnsiTheme="minorBidi" w:cstheme="minorBidi" w:hint="cs"/>
                <w:b/>
                <w:sz w:val="21"/>
                <w:szCs w:val="21"/>
                <w:rtl/>
                <w:lang w:eastAsia="he-IL"/>
              </w:rPr>
              <w:t>;</w:t>
            </w:r>
            <w:r w:rsidR="00DF59B0">
              <w:rPr>
                <w:rFonts w:asciiTheme="minorBidi" w:hAnsiTheme="minorBidi" w:cstheme="minorBidi"/>
                <w:b/>
                <w:sz w:val="21"/>
                <w:szCs w:val="21"/>
                <w:rtl/>
                <w:lang w:eastAsia="he-IL"/>
              </w:rPr>
              <w:t xml:space="preserve"> </w:t>
            </w:r>
          </w:p>
          <w:p w14:paraId="0DDDA17C" w14:textId="77777777" w:rsidR="00222867" w:rsidRPr="00680CF0" w:rsidRDefault="000203C1" w:rsidP="000203C1">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הערכת היקף ההתקשרות השנתי- עד </w:t>
            </w:r>
            <w:r w:rsidR="005103C8" w:rsidRPr="00DF59B0">
              <w:rPr>
                <w:rFonts w:asciiTheme="minorBidi" w:hAnsiTheme="minorBidi" w:cstheme="minorBidi"/>
                <w:bCs/>
                <w:sz w:val="21"/>
                <w:szCs w:val="21"/>
                <w:lang w:eastAsia="he-IL"/>
              </w:rPr>
              <w:t>84</w:t>
            </w:r>
            <w:r w:rsidR="005C1DA0" w:rsidRPr="00DF59B0">
              <w:rPr>
                <w:rFonts w:asciiTheme="minorBidi" w:hAnsiTheme="minorBidi" w:cstheme="minorBidi"/>
                <w:bCs/>
                <w:sz w:val="21"/>
                <w:szCs w:val="21"/>
                <w:lang w:eastAsia="he-IL"/>
              </w:rPr>
              <w:t>,000</w:t>
            </w:r>
            <w:r w:rsidR="005C4134" w:rsidRPr="00DF59B0">
              <w:rPr>
                <w:rFonts w:asciiTheme="minorBidi" w:hAnsiTheme="minorBidi" w:cstheme="minorBidi"/>
                <w:b/>
                <w:sz w:val="21"/>
                <w:szCs w:val="21"/>
                <w:rtl/>
                <w:lang w:eastAsia="he-IL"/>
              </w:rPr>
              <w:t xml:space="preserve"> </w:t>
            </w:r>
            <w:r w:rsidR="00747F93">
              <w:rPr>
                <w:rFonts w:asciiTheme="minorBidi" w:hAnsiTheme="minorBidi" w:cstheme="minorBidi" w:hint="cs"/>
                <w:b/>
                <w:sz w:val="21"/>
                <w:szCs w:val="21"/>
                <w:rtl/>
                <w:lang w:eastAsia="he-IL"/>
              </w:rPr>
              <w:t>₪ פטור ממע"מ</w:t>
            </w:r>
            <w:r w:rsidR="009D199C" w:rsidRPr="00DF59B0">
              <w:rPr>
                <w:rFonts w:asciiTheme="minorBidi" w:hAnsiTheme="minorBidi" w:cstheme="minorBidi"/>
                <w:b/>
                <w:sz w:val="21"/>
                <w:szCs w:val="21"/>
                <w:rtl/>
                <w:lang w:eastAsia="he-IL"/>
              </w:rPr>
              <w:t xml:space="preserve"> </w:t>
            </w:r>
          </w:p>
        </w:tc>
      </w:tr>
      <w:tr w:rsidR="007548B0" w14:paraId="0274D771" w14:textId="77777777" w:rsidTr="00680CF0">
        <w:tc>
          <w:tcPr>
            <w:tcW w:w="2698" w:type="dxa"/>
            <w:shd w:val="clear" w:color="auto" w:fill="E6E6E6"/>
            <w:hideMark/>
          </w:tcPr>
          <w:p w14:paraId="3CF46D0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shd w:val="clear" w:color="auto" w:fill="auto"/>
          </w:tcPr>
          <w:p w14:paraId="0806A857" w14:textId="29986DBB" w:rsidR="00222867" w:rsidRPr="00680CF0" w:rsidRDefault="00B01F5D" w:rsidP="00B01F5D">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שנה החל מחודש ספטמבר 2023, </w:t>
            </w:r>
            <w:r w:rsidR="008B49AC">
              <w:rPr>
                <w:rFonts w:asciiTheme="minorBidi" w:hAnsiTheme="minorBidi" w:cstheme="minorBidi" w:hint="cs"/>
                <w:b/>
                <w:sz w:val="21"/>
                <w:szCs w:val="21"/>
                <w:rtl/>
                <w:lang w:eastAsia="he-IL"/>
              </w:rPr>
              <w:t>עם אופציה ל</w:t>
            </w:r>
            <w:r w:rsidR="00271581">
              <w:rPr>
                <w:rFonts w:asciiTheme="minorBidi" w:hAnsiTheme="minorBidi" w:cstheme="minorBidi" w:hint="cs"/>
                <w:b/>
                <w:sz w:val="21"/>
                <w:szCs w:val="21"/>
                <w:rtl/>
                <w:lang w:eastAsia="he-IL"/>
              </w:rPr>
              <w:t>ה</w:t>
            </w:r>
            <w:r>
              <w:rPr>
                <w:rFonts w:asciiTheme="minorBidi" w:hAnsiTheme="minorBidi" w:cstheme="minorBidi" w:hint="cs"/>
                <w:b/>
                <w:sz w:val="21"/>
                <w:szCs w:val="21"/>
                <w:rtl/>
                <w:lang w:eastAsia="he-IL"/>
              </w:rPr>
              <w:t>ארכה</w:t>
            </w:r>
            <w:r w:rsidR="00271581">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ב</w:t>
            </w:r>
            <w:r w:rsidR="00235B2F">
              <w:rPr>
                <w:rFonts w:asciiTheme="minorBidi" w:hAnsiTheme="minorBidi" w:cstheme="minorBidi" w:hint="cs"/>
                <w:b/>
                <w:sz w:val="21"/>
                <w:szCs w:val="21"/>
                <w:rtl/>
                <w:lang w:eastAsia="he-IL"/>
              </w:rPr>
              <w:t>שנתיים נוספות בעלות זהה</w:t>
            </w:r>
            <w:r>
              <w:rPr>
                <w:rFonts w:asciiTheme="minorBidi" w:hAnsiTheme="minorBidi" w:cstheme="minorBidi" w:hint="cs"/>
                <w:b/>
                <w:sz w:val="21"/>
                <w:szCs w:val="21"/>
                <w:rtl/>
                <w:lang w:eastAsia="he-IL"/>
              </w:rPr>
              <w:t>.</w:t>
            </w:r>
            <w:r w:rsidR="008B49AC">
              <w:rPr>
                <w:rFonts w:asciiTheme="minorBidi" w:hAnsiTheme="minorBidi" w:cstheme="minorBidi" w:hint="cs"/>
                <w:b/>
                <w:sz w:val="21"/>
                <w:szCs w:val="21"/>
                <w:rtl/>
                <w:lang w:eastAsia="he-IL"/>
              </w:rPr>
              <w:t xml:space="preserve"> </w:t>
            </w:r>
          </w:p>
        </w:tc>
      </w:tr>
    </w:tbl>
    <w:p w14:paraId="5779C89D" w14:textId="77777777" w:rsidR="00222867" w:rsidRPr="00AF57E9" w:rsidRDefault="005103AC" w:rsidP="00222867">
      <w:pPr>
        <w:rPr>
          <w:rFonts w:asciiTheme="minorBidi" w:hAnsiTheme="minorBidi" w:cstheme="minorBidi"/>
          <w:bCs/>
          <w:sz w:val="21"/>
          <w:szCs w:val="21"/>
          <w:rtl/>
          <w:lang w:eastAsia="he-IL"/>
        </w:rPr>
      </w:pPr>
    </w:p>
    <w:p w14:paraId="76122293"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30C555B1"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D753D8C" w14:textId="77777777" w:rsidR="00222867" w:rsidRPr="00AF57E9" w:rsidRDefault="005103AC" w:rsidP="00222867">
      <w:pPr>
        <w:rPr>
          <w:rFonts w:asciiTheme="minorBidi" w:hAnsiTheme="minorBidi" w:cstheme="minorBidi"/>
          <w:bCs/>
          <w:sz w:val="21"/>
          <w:szCs w:val="21"/>
          <w:rtl/>
        </w:rPr>
      </w:pPr>
    </w:p>
    <w:p w14:paraId="35C6D9F5"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8A46B64"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6B89792"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29B9761"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160B27D4" w14:textId="77777777" w:rsidR="00222867" w:rsidRPr="00AF57E9" w:rsidRDefault="005103A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1622C70" w14:textId="77777777" w:rsidTr="00293E3C">
        <w:tc>
          <w:tcPr>
            <w:tcW w:w="9019" w:type="dxa"/>
            <w:tcBorders>
              <w:top w:val="single" w:sz="4" w:space="0" w:color="auto"/>
              <w:left w:val="single" w:sz="4" w:space="0" w:color="auto"/>
              <w:bottom w:val="single" w:sz="4" w:space="0" w:color="auto"/>
              <w:right w:val="single" w:sz="4" w:space="0" w:color="auto"/>
            </w:tcBorders>
          </w:tcPr>
          <w:p w14:paraId="53D805C5" w14:textId="4C459012" w:rsidR="00222867" w:rsidRPr="001655DB" w:rsidRDefault="00D80F69" w:rsidP="000203C1">
            <w:pPr>
              <w:spacing w:line="360" w:lineRule="auto"/>
              <w:rPr>
                <w:rFonts w:asciiTheme="minorBidi" w:hAnsiTheme="minorBidi" w:cstheme="minorBidi"/>
                <w:b/>
                <w:sz w:val="21"/>
                <w:szCs w:val="21"/>
                <w:lang w:eastAsia="he-IL"/>
              </w:rPr>
            </w:pPr>
            <w:bookmarkStart w:id="0" w:name="_GoBack"/>
            <w:bookmarkEnd w:id="0"/>
            <w:r>
              <w:rPr>
                <w:rFonts w:asciiTheme="minorBidi" w:hAnsiTheme="minorBidi" w:cstheme="minorBidi" w:hint="cs"/>
                <w:b/>
                <w:sz w:val="21"/>
                <w:szCs w:val="21"/>
                <w:rtl/>
                <w:lang w:eastAsia="he-IL"/>
              </w:rPr>
              <w:t>מדובר בתחום עבודה ייחודי, ו</w:t>
            </w:r>
            <w:r w:rsidR="003B5465">
              <w:rPr>
                <w:rFonts w:asciiTheme="minorBidi" w:hAnsiTheme="minorBidi" w:cstheme="minorBidi" w:hint="cs"/>
                <w:b/>
                <w:sz w:val="21"/>
                <w:szCs w:val="21"/>
                <w:rtl/>
                <w:lang w:eastAsia="he-IL"/>
              </w:rPr>
              <w:t>מתוך היכרות רבת שנים עם תחום המיקרופלאנטולוגיה, אין בנמצא מומחים נוספים למעט הגב' זולוטרבסקי. הגב' זולוטרבסקי משמשת כנותנת שירותים חיצונית למכון הגיאולוגי בתחומי המיקרופלאנטולוגיה מאז דצמבר 2020, ו</w:t>
            </w:r>
            <w:r w:rsidR="001655DB">
              <w:rPr>
                <w:rFonts w:asciiTheme="minorBidi" w:hAnsiTheme="minorBidi" w:cstheme="minorBidi" w:hint="cs"/>
                <w:b/>
                <w:sz w:val="21"/>
                <w:szCs w:val="21"/>
                <w:rtl/>
                <w:lang w:eastAsia="he-IL"/>
              </w:rPr>
              <w:t xml:space="preserve">היא ברוכה בידע על מאספי פורמיניפרה במים העמוקים של ישראל, כולל עבודה על ניטור הים העמוק ומדרון היבשת. הידע אותו צברה </w:t>
            </w:r>
            <w:r w:rsidR="007D6EED">
              <w:rPr>
                <w:rFonts w:asciiTheme="minorBidi" w:hAnsiTheme="minorBidi" w:cstheme="minorBidi" w:hint="cs"/>
                <w:b/>
                <w:sz w:val="21"/>
                <w:szCs w:val="21"/>
                <w:rtl/>
                <w:lang w:eastAsia="he-IL"/>
              </w:rPr>
              <w:t xml:space="preserve">סופיה </w:t>
            </w:r>
            <w:r w:rsidR="001655DB">
              <w:rPr>
                <w:rFonts w:asciiTheme="minorBidi" w:hAnsiTheme="minorBidi" w:cstheme="minorBidi" w:hint="cs"/>
                <w:b/>
                <w:sz w:val="21"/>
                <w:szCs w:val="21"/>
                <w:rtl/>
                <w:lang w:eastAsia="he-IL"/>
              </w:rPr>
              <w:t xml:space="preserve">במהלך </w:t>
            </w:r>
            <w:r w:rsidR="005103C8">
              <w:rPr>
                <w:rFonts w:asciiTheme="minorBidi" w:hAnsiTheme="minorBidi" w:cstheme="minorBidi" w:hint="cs"/>
                <w:b/>
                <w:sz w:val="21"/>
                <w:szCs w:val="21"/>
                <w:rtl/>
                <w:lang w:eastAsia="he-IL"/>
              </w:rPr>
              <w:t>תקופה זו</w:t>
            </w:r>
            <w:r w:rsidR="001655DB">
              <w:rPr>
                <w:rFonts w:asciiTheme="minorBidi" w:hAnsiTheme="minorBidi" w:cstheme="minorBidi" w:hint="cs"/>
                <w:b/>
                <w:sz w:val="21"/>
                <w:szCs w:val="21"/>
                <w:rtl/>
                <w:lang w:eastAsia="he-IL"/>
              </w:rPr>
              <w:t xml:space="preserve"> הוא עצום ויחודי לה </w:t>
            </w:r>
            <w:r w:rsidR="00644803">
              <w:rPr>
                <w:rFonts w:asciiTheme="minorBidi" w:hAnsiTheme="minorBidi" w:cstheme="minorBidi" w:hint="cs"/>
                <w:b/>
                <w:sz w:val="21"/>
                <w:szCs w:val="21"/>
                <w:rtl/>
                <w:lang w:eastAsia="he-IL"/>
              </w:rPr>
              <w:t>ועל בסיס הניסיון המקצועי של המכון עמה</w:t>
            </w:r>
            <w:r w:rsidR="000B5C44">
              <w:rPr>
                <w:rFonts w:asciiTheme="minorBidi" w:hAnsiTheme="minorBidi" w:cstheme="minorBidi" w:hint="cs"/>
                <w:b/>
                <w:sz w:val="21"/>
                <w:szCs w:val="21"/>
                <w:rtl/>
                <w:lang w:eastAsia="he-IL"/>
              </w:rPr>
              <w:t>,</w:t>
            </w:r>
            <w:r w:rsidR="00644803">
              <w:rPr>
                <w:rFonts w:asciiTheme="minorBidi" w:hAnsiTheme="minorBidi" w:cstheme="minorBidi" w:hint="cs"/>
                <w:b/>
                <w:sz w:val="21"/>
                <w:szCs w:val="21"/>
                <w:rtl/>
                <w:lang w:eastAsia="he-IL"/>
              </w:rPr>
              <w:t xml:space="preserve"> </w:t>
            </w:r>
            <w:r w:rsidR="001655DB">
              <w:rPr>
                <w:rFonts w:asciiTheme="minorBidi" w:hAnsiTheme="minorBidi" w:cstheme="minorBidi" w:hint="cs"/>
                <w:b/>
                <w:sz w:val="21"/>
                <w:szCs w:val="21"/>
                <w:rtl/>
                <w:lang w:eastAsia="he-IL"/>
              </w:rPr>
              <w:t>היא</w:t>
            </w:r>
            <w:r w:rsidR="00644803">
              <w:rPr>
                <w:rFonts w:asciiTheme="minorBidi" w:hAnsiTheme="minorBidi" w:cstheme="minorBidi" w:hint="cs"/>
                <w:b/>
                <w:sz w:val="21"/>
                <w:szCs w:val="21"/>
                <w:rtl/>
                <w:lang w:eastAsia="he-IL"/>
              </w:rPr>
              <w:t xml:space="preserve"> </w:t>
            </w:r>
            <w:r w:rsidR="003B5465">
              <w:rPr>
                <w:rFonts w:asciiTheme="minorBidi" w:hAnsiTheme="minorBidi" w:cstheme="minorBidi" w:hint="cs"/>
                <w:b/>
                <w:sz w:val="21"/>
                <w:szCs w:val="21"/>
                <w:rtl/>
                <w:lang w:eastAsia="he-IL"/>
              </w:rPr>
              <w:t>היחידה בעת הזו שיכולה</w:t>
            </w:r>
            <w:r w:rsidR="001655DB">
              <w:rPr>
                <w:rFonts w:asciiTheme="minorBidi" w:hAnsiTheme="minorBidi" w:cstheme="minorBidi" w:hint="cs"/>
                <w:b/>
                <w:sz w:val="21"/>
                <w:szCs w:val="21"/>
                <w:rtl/>
                <w:lang w:eastAsia="he-IL"/>
              </w:rPr>
              <w:t xml:space="preserve"> ל</w:t>
            </w:r>
            <w:r w:rsidR="003B5465">
              <w:rPr>
                <w:rFonts w:asciiTheme="minorBidi" w:hAnsiTheme="minorBidi" w:cstheme="minorBidi" w:hint="cs"/>
                <w:b/>
                <w:sz w:val="21"/>
                <w:szCs w:val="21"/>
                <w:rtl/>
                <w:lang w:eastAsia="he-IL"/>
              </w:rPr>
              <w:t>בצע את</w:t>
            </w:r>
            <w:r w:rsidR="001655DB">
              <w:rPr>
                <w:rFonts w:asciiTheme="minorBidi" w:hAnsiTheme="minorBidi" w:cstheme="minorBidi" w:hint="cs"/>
                <w:b/>
                <w:sz w:val="21"/>
                <w:szCs w:val="21"/>
                <w:rtl/>
                <w:lang w:eastAsia="he-IL"/>
              </w:rPr>
              <w:t xml:space="preserve"> העבודה על גלעיני הסדימנט</w:t>
            </w:r>
            <w:r w:rsidR="0098594C">
              <w:rPr>
                <w:rFonts w:asciiTheme="minorBidi" w:hAnsiTheme="minorBidi" w:cstheme="minorBidi" w:hint="cs"/>
                <w:b/>
                <w:sz w:val="21"/>
                <w:szCs w:val="21"/>
                <w:rtl/>
                <w:lang w:eastAsia="he-IL"/>
              </w:rPr>
              <w:t>ים</w:t>
            </w:r>
            <w:r w:rsidR="001655DB">
              <w:rPr>
                <w:rFonts w:asciiTheme="minorBidi" w:hAnsiTheme="minorBidi" w:cstheme="minorBidi" w:hint="cs"/>
                <w:b/>
                <w:sz w:val="21"/>
                <w:szCs w:val="21"/>
                <w:rtl/>
                <w:lang w:eastAsia="he-IL"/>
              </w:rPr>
              <w:t xml:space="preserve"> הימיים בתחום </w:t>
            </w:r>
            <w:r w:rsidR="001655DB" w:rsidRPr="005C1DA0">
              <w:rPr>
                <w:rFonts w:asciiTheme="minorBidi" w:hAnsiTheme="minorBidi" w:cstheme="minorBidi" w:hint="cs"/>
                <w:b/>
                <w:sz w:val="21"/>
                <w:szCs w:val="21"/>
                <w:rtl/>
                <w:lang w:eastAsia="he-IL"/>
              </w:rPr>
              <w:t>הסכנה הגיאולוגית</w:t>
            </w:r>
            <w:r w:rsidR="00376992">
              <w:rPr>
                <w:rFonts w:asciiTheme="minorBidi" w:hAnsiTheme="minorBidi" w:cstheme="minorBidi" w:hint="cs"/>
                <w:b/>
                <w:sz w:val="21"/>
                <w:szCs w:val="21"/>
                <w:rtl/>
                <w:lang w:eastAsia="he-IL"/>
              </w:rPr>
              <w:t xml:space="preserve"> ולזהות מאספי פורמיניפרה גלושים מהים הרדוד המעידים על אזור מופרע </w:t>
            </w:r>
            <w:r w:rsidR="005C1DA0">
              <w:rPr>
                <w:rFonts w:asciiTheme="minorBidi" w:hAnsiTheme="minorBidi" w:cstheme="minorBidi" w:hint="cs"/>
                <w:b/>
                <w:sz w:val="21"/>
                <w:szCs w:val="21"/>
                <w:rtl/>
                <w:lang w:eastAsia="he-IL"/>
              </w:rPr>
              <w:t>.</w:t>
            </w:r>
          </w:p>
        </w:tc>
      </w:tr>
    </w:tbl>
    <w:p w14:paraId="32534B3F" w14:textId="77777777" w:rsidR="00222867" w:rsidRPr="00AF57E9" w:rsidRDefault="005103AC" w:rsidP="00222867">
      <w:pPr>
        <w:numPr>
          <w:ilvl w:val="12"/>
          <w:numId w:val="0"/>
        </w:numPr>
        <w:ind w:left="283" w:hanging="283"/>
        <w:rPr>
          <w:rFonts w:asciiTheme="minorBidi" w:hAnsiTheme="minorBidi" w:cstheme="minorBidi"/>
          <w:b/>
          <w:sz w:val="21"/>
          <w:szCs w:val="21"/>
          <w:rtl/>
          <w:lang w:eastAsia="he-IL"/>
        </w:rPr>
      </w:pPr>
    </w:p>
    <w:p w14:paraId="407A7A3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5AF7103" w14:textId="77777777" w:rsidR="00222867" w:rsidRPr="00AF57E9" w:rsidRDefault="005103AC" w:rsidP="00222867">
      <w:pPr>
        <w:rPr>
          <w:rFonts w:asciiTheme="minorBidi" w:hAnsiTheme="minorBidi" w:cstheme="minorBidi"/>
          <w:b/>
          <w:sz w:val="21"/>
          <w:szCs w:val="21"/>
          <w:rtl/>
        </w:rPr>
      </w:pPr>
    </w:p>
    <w:p w14:paraId="268F628C"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5C4624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9D10C94" w14:textId="77777777" w:rsidTr="00222867">
        <w:tc>
          <w:tcPr>
            <w:tcW w:w="2698" w:type="dxa"/>
            <w:tcBorders>
              <w:top w:val="single" w:sz="4" w:space="0" w:color="auto"/>
              <w:left w:val="single" w:sz="4" w:space="0" w:color="auto"/>
              <w:bottom w:val="single" w:sz="4" w:space="0" w:color="auto"/>
              <w:right w:val="single" w:sz="4" w:space="0" w:color="auto"/>
            </w:tcBorders>
          </w:tcPr>
          <w:p w14:paraId="39FA702B" w14:textId="77777777" w:rsidR="00222867" w:rsidRPr="00AF57E9" w:rsidRDefault="009C7B92" w:rsidP="009C7B92">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אורית חיימס</w:t>
            </w:r>
          </w:p>
        </w:tc>
        <w:tc>
          <w:tcPr>
            <w:tcW w:w="3420" w:type="dxa"/>
            <w:tcBorders>
              <w:top w:val="single" w:sz="4" w:space="0" w:color="auto"/>
              <w:left w:val="single" w:sz="4" w:space="0" w:color="auto"/>
              <w:bottom w:val="single" w:sz="4" w:space="0" w:color="auto"/>
              <w:right w:val="single" w:sz="4" w:space="0" w:color="auto"/>
            </w:tcBorders>
          </w:tcPr>
          <w:p w14:paraId="57ADF491" w14:textId="77777777" w:rsidR="00222867" w:rsidRPr="00AF57E9" w:rsidRDefault="009C7B92" w:rsidP="009C7B92">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חוקרת מיקרופאלאונטולוגיה</w:t>
            </w:r>
          </w:p>
        </w:tc>
        <w:tc>
          <w:tcPr>
            <w:tcW w:w="3202" w:type="dxa"/>
            <w:tcBorders>
              <w:top w:val="single" w:sz="4" w:space="0" w:color="auto"/>
              <w:left w:val="single" w:sz="4" w:space="0" w:color="auto"/>
              <w:bottom w:val="single" w:sz="4" w:space="0" w:color="auto"/>
              <w:right w:val="single" w:sz="4" w:space="0" w:color="auto"/>
            </w:tcBorders>
          </w:tcPr>
          <w:p w14:paraId="478C3B70" w14:textId="77777777" w:rsidR="00222867" w:rsidRPr="00AF57E9" w:rsidRDefault="009C7B92">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lang w:bidi="ar-SA"/>
              </w:rPr>
              <w:drawing>
                <wp:inline distT="0" distB="0" distL="0" distR="0" wp14:anchorId="5344E43C" wp14:editId="14F4B18F">
                  <wp:extent cx="1172548" cy="376607"/>
                  <wp:effectExtent l="0" t="0" r="889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עברית.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92602" cy="383048"/>
                          </a:xfrm>
                          <a:prstGeom prst="rect">
                            <a:avLst/>
                          </a:prstGeom>
                        </pic:spPr>
                      </pic:pic>
                    </a:graphicData>
                  </a:graphic>
                </wp:inline>
              </w:drawing>
            </w:r>
          </w:p>
        </w:tc>
      </w:tr>
      <w:tr w:rsidR="007548B0" w14:paraId="08F96890"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3DC8241"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0D7DAE1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298C5DD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632D1328" w14:textId="77777777" w:rsidR="00222867" w:rsidRPr="00817FBA" w:rsidRDefault="005103AC"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CA5F69" w14:textId="77777777" w:rsidR="00DE356E" w:rsidRDefault="00DE356E">
      <w:r>
        <w:separator/>
      </w:r>
    </w:p>
  </w:endnote>
  <w:endnote w:type="continuationSeparator" w:id="0">
    <w:p w14:paraId="483C29EE" w14:textId="77777777" w:rsidR="00DE356E" w:rsidRDefault="00DE3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508C892C"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ADDA41E"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23EE0098"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7C999E0F" w14:textId="483085D4"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103AC">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103AC">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2C51934C" w14:textId="77777777" w:rsidR="00354861" w:rsidRPr="0098529F" w:rsidRDefault="005103AC" w:rsidP="00354861">
          <w:pPr>
            <w:rPr>
              <w:rFonts w:ascii="Arial" w:hAnsi="Arial"/>
              <w:b/>
              <w:bCs/>
              <w:color w:val="FFFFFF" w:themeColor="background1"/>
            </w:rPr>
          </w:pPr>
        </w:p>
      </w:tc>
    </w:tr>
    <w:tr w:rsidR="007548B0" w14:paraId="40178586"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A775086"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E5901F8"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7AD400B"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1C7E9B46"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36237A57" w14:textId="77777777" w:rsidTr="00FA7591">
      <w:trPr>
        <w:trHeight w:val="283"/>
      </w:trPr>
      <w:tc>
        <w:tcPr>
          <w:tcW w:w="5630" w:type="dxa"/>
          <w:gridSpan w:val="2"/>
          <w:tcBorders>
            <w:top w:val="single" w:sz="4" w:space="0" w:color="auto"/>
          </w:tcBorders>
          <w:shd w:val="clear" w:color="auto" w:fill="auto"/>
          <w:noWrap/>
          <w:vAlign w:val="center"/>
        </w:tcPr>
        <w:p w14:paraId="616A4F40"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466F47D4"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0A192BC8" w14:textId="77777777" w:rsidR="00E678BB" w:rsidRPr="00354861" w:rsidRDefault="005103A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E48D12" w14:textId="77777777" w:rsidR="00DE356E" w:rsidRDefault="00DE356E">
      <w:r>
        <w:separator/>
      </w:r>
    </w:p>
  </w:footnote>
  <w:footnote w:type="continuationSeparator" w:id="0">
    <w:p w14:paraId="1B22C8D0" w14:textId="77777777" w:rsidR="00DE356E" w:rsidRDefault="00DE35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0375E7C1"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E3B99CA"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2F87AFF4"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749509CB"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5D488EDC" w14:textId="77777777" w:rsidR="009220EC" w:rsidRPr="00D84715" w:rsidRDefault="009B6B29" w:rsidP="008960FF">
          <w:pPr>
            <w:rPr>
              <w:rFonts w:ascii="Arial" w:hAnsi="Arial"/>
            </w:rPr>
          </w:pPr>
          <w:r>
            <w:rPr>
              <w:rFonts w:ascii="Arial" w:hAnsi="Arial"/>
              <w:noProof/>
              <w:lang w:bidi="ar-SA"/>
            </w:rPr>
            <w:drawing>
              <wp:inline distT="0" distB="0" distL="0" distR="0" wp14:anchorId="75EDECAB" wp14:editId="439D5F2C">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39D6D28"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09716C34"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5F50C41B"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8802902"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7B20C77"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C364B77" w14:textId="77777777" w:rsidTr="008960FF">
      <w:trPr>
        <w:trHeight w:val="261"/>
        <w:jc w:val="center"/>
      </w:trPr>
      <w:tc>
        <w:tcPr>
          <w:tcW w:w="1840" w:type="dxa"/>
          <w:vMerge/>
          <w:tcBorders>
            <w:left w:val="single" w:sz="4" w:space="0" w:color="auto"/>
          </w:tcBorders>
          <w:shd w:val="clear" w:color="auto" w:fill="F2F2F2"/>
          <w:vAlign w:val="center"/>
        </w:tcPr>
        <w:p w14:paraId="14A5A56A" w14:textId="77777777" w:rsidR="009220EC" w:rsidRPr="00D84715" w:rsidRDefault="005103AC" w:rsidP="008960FF">
          <w:pPr>
            <w:rPr>
              <w:rFonts w:ascii="Arial" w:hAnsi="Arial"/>
            </w:rPr>
          </w:pPr>
        </w:p>
      </w:tc>
      <w:tc>
        <w:tcPr>
          <w:tcW w:w="3612" w:type="dxa"/>
          <w:vMerge/>
          <w:tcBorders>
            <w:left w:val="nil"/>
            <w:right w:val="single" w:sz="4" w:space="0" w:color="auto"/>
          </w:tcBorders>
          <w:shd w:val="clear" w:color="auto" w:fill="F2F2F2"/>
        </w:tcPr>
        <w:p w14:paraId="31C77FF1" w14:textId="77777777" w:rsidR="009220EC" w:rsidRDefault="005103A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D840F60"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E4EB302"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15EAE7EA" w14:textId="77777777" w:rsidTr="008960FF">
      <w:trPr>
        <w:trHeight w:val="261"/>
        <w:jc w:val="center"/>
      </w:trPr>
      <w:tc>
        <w:tcPr>
          <w:tcW w:w="1840" w:type="dxa"/>
          <w:vMerge/>
          <w:tcBorders>
            <w:left w:val="single" w:sz="4" w:space="0" w:color="auto"/>
          </w:tcBorders>
          <w:shd w:val="clear" w:color="auto" w:fill="F2F2F2"/>
          <w:vAlign w:val="center"/>
        </w:tcPr>
        <w:p w14:paraId="19F9D1C0" w14:textId="77777777" w:rsidR="003D6D13" w:rsidRPr="00D84715" w:rsidRDefault="005103AC" w:rsidP="008960FF">
          <w:pPr>
            <w:rPr>
              <w:rFonts w:ascii="Arial" w:hAnsi="Arial"/>
            </w:rPr>
          </w:pPr>
        </w:p>
      </w:tc>
      <w:tc>
        <w:tcPr>
          <w:tcW w:w="3612" w:type="dxa"/>
          <w:vMerge/>
          <w:tcBorders>
            <w:left w:val="nil"/>
            <w:right w:val="single" w:sz="4" w:space="0" w:color="auto"/>
          </w:tcBorders>
          <w:shd w:val="clear" w:color="auto" w:fill="F2F2F2"/>
        </w:tcPr>
        <w:p w14:paraId="1FF06B19" w14:textId="77777777" w:rsidR="003D6D13" w:rsidRPr="00D84715" w:rsidRDefault="005103A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5496856"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C34854E" w14:textId="77777777" w:rsidR="003D6D13" w:rsidRPr="00671AFA" w:rsidRDefault="009B6B29" w:rsidP="008960FF">
          <w:pPr>
            <w:rPr>
              <w:rFonts w:ascii="Arial" w:hAnsi="Arial"/>
              <w:rtl/>
            </w:rPr>
          </w:pPr>
          <w:r>
            <w:rPr>
              <w:rFonts w:ascii="Arial" w:hAnsi="Arial" w:hint="cs"/>
              <w:rtl/>
            </w:rPr>
            <w:t>7.3.6.2</w:t>
          </w:r>
        </w:p>
      </w:tc>
    </w:tr>
    <w:tr w:rsidR="007548B0" w14:paraId="0882C1A7" w14:textId="77777777" w:rsidTr="008960FF">
      <w:trPr>
        <w:trHeight w:val="261"/>
        <w:jc w:val="center"/>
      </w:trPr>
      <w:tc>
        <w:tcPr>
          <w:tcW w:w="1840" w:type="dxa"/>
          <w:vMerge/>
          <w:tcBorders>
            <w:left w:val="single" w:sz="4" w:space="0" w:color="auto"/>
          </w:tcBorders>
          <w:shd w:val="clear" w:color="auto" w:fill="F2F2F2"/>
          <w:vAlign w:val="center"/>
        </w:tcPr>
        <w:p w14:paraId="6FCFC908" w14:textId="77777777" w:rsidR="009220EC" w:rsidRPr="00D84715" w:rsidRDefault="005103AC" w:rsidP="008960FF">
          <w:pPr>
            <w:rPr>
              <w:rFonts w:ascii="Arial" w:hAnsi="Arial"/>
            </w:rPr>
          </w:pPr>
        </w:p>
      </w:tc>
      <w:tc>
        <w:tcPr>
          <w:tcW w:w="3612" w:type="dxa"/>
          <w:vMerge/>
          <w:tcBorders>
            <w:left w:val="nil"/>
            <w:right w:val="single" w:sz="4" w:space="0" w:color="auto"/>
          </w:tcBorders>
          <w:shd w:val="clear" w:color="auto" w:fill="F2F2F2"/>
        </w:tcPr>
        <w:p w14:paraId="11602D9F" w14:textId="77777777" w:rsidR="009220EC" w:rsidRPr="00D84715" w:rsidRDefault="005103A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1C2EE07"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323E0A"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01CA4D8A"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B4BEA1A"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A60B765"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B687042"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0A79A9F"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68E3AF55" w14:textId="77777777" w:rsidR="009B6B29" w:rsidRPr="00F8548C" w:rsidRDefault="009B6B29" w:rsidP="009B6B29">
          <w:pPr>
            <w:rPr>
              <w:rFonts w:ascii="Arial" w:hAnsi="Arial"/>
              <w:rtl/>
            </w:rPr>
          </w:pPr>
          <w:r w:rsidRPr="00BC3D4D">
            <w:rPr>
              <w:rFonts w:ascii="Arial" w:hAnsi="Arial" w:hint="cs"/>
              <w:rtl/>
            </w:rPr>
            <w:t>תת מהדורה:01</w:t>
          </w:r>
        </w:p>
      </w:tc>
    </w:tr>
  </w:tbl>
  <w:p w14:paraId="490D4BB3" w14:textId="77777777" w:rsidR="00E678BB" w:rsidRPr="00D84715" w:rsidRDefault="005103A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02C5"/>
    <w:rsid w:val="000203C1"/>
    <w:rsid w:val="00036201"/>
    <w:rsid w:val="000A7D6B"/>
    <w:rsid w:val="000B5C44"/>
    <w:rsid w:val="000B6278"/>
    <w:rsid w:val="001655DB"/>
    <w:rsid w:val="0019247C"/>
    <w:rsid w:val="00235B2F"/>
    <w:rsid w:val="00255705"/>
    <w:rsid w:val="00271581"/>
    <w:rsid w:val="00293E3C"/>
    <w:rsid w:val="00295B86"/>
    <w:rsid w:val="00336CDD"/>
    <w:rsid w:val="00350F7C"/>
    <w:rsid w:val="00361D03"/>
    <w:rsid w:val="00362A8B"/>
    <w:rsid w:val="0037217F"/>
    <w:rsid w:val="00372330"/>
    <w:rsid w:val="00376992"/>
    <w:rsid w:val="003B45EF"/>
    <w:rsid w:val="003B5465"/>
    <w:rsid w:val="003C71EF"/>
    <w:rsid w:val="00432749"/>
    <w:rsid w:val="004D1C4E"/>
    <w:rsid w:val="005103AC"/>
    <w:rsid w:val="005103C8"/>
    <w:rsid w:val="00534430"/>
    <w:rsid w:val="005C1DA0"/>
    <w:rsid w:val="005C4134"/>
    <w:rsid w:val="005E0A85"/>
    <w:rsid w:val="00644803"/>
    <w:rsid w:val="00652E09"/>
    <w:rsid w:val="00654AF7"/>
    <w:rsid w:val="006666CE"/>
    <w:rsid w:val="00676DE0"/>
    <w:rsid w:val="00680CF0"/>
    <w:rsid w:val="006C5098"/>
    <w:rsid w:val="00703B03"/>
    <w:rsid w:val="00706CB1"/>
    <w:rsid w:val="00736CA6"/>
    <w:rsid w:val="00747F93"/>
    <w:rsid w:val="007548B0"/>
    <w:rsid w:val="007D6EED"/>
    <w:rsid w:val="007F1BD2"/>
    <w:rsid w:val="008535CC"/>
    <w:rsid w:val="00853AD4"/>
    <w:rsid w:val="00853D47"/>
    <w:rsid w:val="008703DC"/>
    <w:rsid w:val="008B49AC"/>
    <w:rsid w:val="00932D87"/>
    <w:rsid w:val="00937CAA"/>
    <w:rsid w:val="0098594C"/>
    <w:rsid w:val="009A0900"/>
    <w:rsid w:val="009B27D9"/>
    <w:rsid w:val="009B66C7"/>
    <w:rsid w:val="009B6B29"/>
    <w:rsid w:val="009C7B92"/>
    <w:rsid w:val="009D199C"/>
    <w:rsid w:val="009E2DE0"/>
    <w:rsid w:val="009F7FB7"/>
    <w:rsid w:val="00A24A6D"/>
    <w:rsid w:val="00A30CB4"/>
    <w:rsid w:val="00A55894"/>
    <w:rsid w:val="00A6053D"/>
    <w:rsid w:val="00AD0966"/>
    <w:rsid w:val="00B01F5D"/>
    <w:rsid w:val="00B63F6D"/>
    <w:rsid w:val="00BC69F1"/>
    <w:rsid w:val="00BF2079"/>
    <w:rsid w:val="00C11F8C"/>
    <w:rsid w:val="00C20D49"/>
    <w:rsid w:val="00C414B5"/>
    <w:rsid w:val="00CA0A9B"/>
    <w:rsid w:val="00D80F69"/>
    <w:rsid w:val="00DE356E"/>
    <w:rsid w:val="00DF59B0"/>
    <w:rsid w:val="00F21C3B"/>
    <w:rsid w:val="00F468D3"/>
    <w:rsid w:val="00FD5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FE5BC3"/>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www.w3.org/XML/1998/namespace"/>
    <ds:schemaRef ds:uri="http://purl.org/dc/terms/"/>
    <ds:schemaRef ds:uri="http://schemas.microsoft.com/office/2006/documentManagement/types"/>
    <ds:schemaRef ds:uri="http://schemas.microsoft.com/office/2006/metadata/properties"/>
    <ds:schemaRef ds:uri="http://purl.org/dc/elements/1.1/"/>
    <ds:schemaRef ds:uri="http://purl.org/dc/dcmitype/"/>
    <ds:schemaRef ds:uri="http://schemas.microsoft.com/office/infopath/2007/PartnerControls"/>
    <ds:schemaRef ds:uri="http://schemas.openxmlformats.org/package/2006/metadata/core-propertie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0CE4CB13-8820-4E67-B8A3-25C560A98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638</Words>
  <Characters>3317</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Chedva Ben Shabat</cp:lastModifiedBy>
  <cp:revision>2</cp:revision>
  <dcterms:created xsi:type="dcterms:W3CDTF">2023-08-10T12:38:00Z</dcterms:created>
  <dcterms:modified xsi:type="dcterms:W3CDTF">2023-08-10T12:38:00Z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